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F44D" w14:textId="77777777" w:rsidR="00605DB8" w:rsidRDefault="00605DB8" w:rsidP="001F5C7B">
      <w:pPr>
        <w:spacing w:before="7" w:after="0" w:line="276" w:lineRule="auto"/>
        <w:ind w:left="424" w:right="-2"/>
        <w:jc w:val="center"/>
        <w:rPr>
          <w:rFonts w:ascii="Times New Roman" w:hAnsi="Times New Roman"/>
          <w:b/>
          <w:bCs/>
        </w:rPr>
      </w:pPr>
      <w:r w:rsidRPr="0014219F">
        <w:rPr>
          <w:rFonts w:ascii="Times New Roman" w:hAnsi="Times New Roman"/>
          <w:b/>
          <w:bCs/>
        </w:rPr>
        <w:t>DAUGIABUČIO GYVENAMOJO NAMO BUTŲ IR KITŲ PATALPŲ SAVININKŲ</w:t>
      </w:r>
      <w:r>
        <w:rPr>
          <w:rFonts w:ascii="Times New Roman" w:hAnsi="Times New Roman"/>
          <w:b/>
          <w:bCs/>
        </w:rPr>
        <w:t xml:space="preserve"> </w:t>
      </w:r>
      <w:r w:rsidRPr="0014219F">
        <w:rPr>
          <w:rFonts w:ascii="Times New Roman" w:hAnsi="Times New Roman"/>
          <w:b/>
          <w:bCs/>
        </w:rPr>
        <w:t>SUSIRINKIMO DĖL DAUGIABUČIO NAMO ATNAUJINIMO (MODERNIZAVIMO) DALYVIŲ</w:t>
      </w:r>
      <w:r>
        <w:rPr>
          <w:rFonts w:ascii="Times New Roman" w:hAnsi="Times New Roman"/>
          <w:b/>
          <w:bCs/>
        </w:rPr>
        <w:t xml:space="preserve"> </w:t>
      </w:r>
      <w:r w:rsidRPr="0014219F">
        <w:rPr>
          <w:rFonts w:ascii="Times New Roman" w:hAnsi="Times New Roman"/>
          <w:b/>
          <w:bCs/>
        </w:rPr>
        <w:t>SĄRAŠO PAVYZDINĖ FORMA</w:t>
      </w:r>
    </w:p>
    <w:p w14:paraId="66F01778" w14:textId="77777777" w:rsidR="00605DB8" w:rsidRDefault="00605DB8" w:rsidP="00605DB8">
      <w:pPr>
        <w:spacing w:before="7" w:after="0" w:line="276" w:lineRule="auto"/>
        <w:ind w:right="-2"/>
        <w:jc w:val="center"/>
        <w:rPr>
          <w:rFonts w:ascii="Times New Roman" w:hAnsi="Times New Roman"/>
          <w:b/>
          <w:bCs/>
        </w:rPr>
      </w:pPr>
    </w:p>
    <w:p w14:paraId="23C14D35" w14:textId="77777777" w:rsidR="00605DB8" w:rsidRDefault="00605DB8" w:rsidP="00605DB8">
      <w:pPr>
        <w:spacing w:before="7" w:after="0" w:line="276" w:lineRule="auto"/>
        <w:ind w:right="-2"/>
        <w:jc w:val="center"/>
        <w:rPr>
          <w:rFonts w:ascii="Times New Roman" w:hAnsi="Times New Roman"/>
          <w:b/>
          <w:bCs/>
        </w:rPr>
      </w:pPr>
    </w:p>
    <w:p w14:paraId="49BBB256" w14:textId="77777777" w:rsidR="00605DB8" w:rsidRPr="0014219F"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Daugiabučio gyvenamojo namo</w:t>
      </w:r>
    </w:p>
    <w:p w14:paraId="40B55D0B" w14:textId="77777777" w:rsidR="00605DB8" w:rsidRPr="0014219F" w:rsidRDefault="00605DB8" w:rsidP="00605DB8">
      <w:pPr>
        <w:spacing w:before="7" w:after="0" w:line="276" w:lineRule="auto"/>
        <w:ind w:right="-2"/>
        <w:jc w:val="center"/>
        <w:rPr>
          <w:rFonts w:ascii="Times New Roman" w:hAnsi="Times New Roman"/>
          <w:b/>
          <w:bCs/>
        </w:rPr>
      </w:pPr>
      <w:r>
        <w:rPr>
          <w:rFonts w:ascii="Times New Roman" w:hAnsi="Times New Roman"/>
          <w:bCs/>
          <w:noProof/>
          <w:lang w:val="en-US"/>
        </w:rPr>
        <mc:AlternateContent>
          <mc:Choice Requires="wps">
            <w:drawing>
              <wp:anchor distT="4294967294" distB="4294967294" distL="0" distR="0" simplePos="0" relativeHeight="251659264" behindDoc="1" locked="0" layoutInCell="1" allowOverlap="1" wp14:anchorId="5CE83D05" wp14:editId="5479DE01">
                <wp:simplePos x="0" y="0"/>
                <wp:positionH relativeFrom="page">
                  <wp:posOffset>2324100</wp:posOffset>
                </wp:positionH>
                <wp:positionV relativeFrom="paragraph">
                  <wp:posOffset>181609</wp:posOffset>
                </wp:positionV>
                <wp:extent cx="3632835" cy="0"/>
                <wp:effectExtent l="0" t="0" r="0" b="0"/>
                <wp:wrapTopAndBottom/>
                <wp:docPr id="7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7B90" id="Line 31"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3pt,14.3pt" to="46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" strokeweight=".24536mm">
                <w10:wrap type="topAndBottom" anchorx="page"/>
              </v:line>
            </w:pict>
          </mc:Fallback>
        </mc:AlternateContent>
      </w:r>
    </w:p>
    <w:p w14:paraId="08BF33A2" w14:textId="77777777" w:rsidR="00605DB8" w:rsidRPr="0014219F" w:rsidRDefault="00605DB8" w:rsidP="00605DB8">
      <w:pPr>
        <w:spacing w:before="7" w:after="0" w:line="276" w:lineRule="auto"/>
        <w:ind w:right="-2"/>
        <w:jc w:val="center"/>
        <w:rPr>
          <w:rFonts w:ascii="Times New Roman" w:hAnsi="Times New Roman"/>
          <w:bCs/>
        </w:rPr>
      </w:pPr>
      <w:r w:rsidRPr="0014219F">
        <w:rPr>
          <w:rFonts w:ascii="Times New Roman" w:hAnsi="Times New Roman"/>
          <w:bCs/>
        </w:rPr>
        <w:t>(adresas)</w:t>
      </w:r>
    </w:p>
    <w:p w14:paraId="2A2C9004" w14:textId="77777777" w:rsidR="00605DB8"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 xml:space="preserve">butų ir kitų patalpų savininkų susirinkimo, </w:t>
      </w:r>
    </w:p>
    <w:p w14:paraId="0A9DABD8" w14:textId="77777777" w:rsidR="00605DB8"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įvykusio</w:t>
      </w:r>
      <w:r w:rsidRPr="008D3EC0">
        <w:rPr>
          <w:rFonts w:ascii="Times New Roman" w:hAnsi="Times New Roman"/>
          <w:bCs/>
          <w:u w:val="single"/>
        </w:rPr>
        <w:t xml:space="preserve"> </w:t>
      </w:r>
      <w:r w:rsidRPr="008D3EC0">
        <w:rPr>
          <w:rFonts w:ascii="Times New Roman" w:hAnsi="Times New Roman"/>
          <w:bCs/>
          <w:u w:val="single"/>
        </w:rPr>
        <w:tab/>
      </w:r>
      <w:r w:rsidRPr="008D3EC0">
        <w:rPr>
          <w:rFonts w:ascii="Times New Roman" w:hAnsi="Times New Roman"/>
          <w:bCs/>
          <w:u w:val="single"/>
        </w:rPr>
        <w:tab/>
      </w:r>
      <w:r w:rsidRPr="0014219F">
        <w:rPr>
          <w:rFonts w:ascii="Times New Roman" w:hAnsi="Times New Roman"/>
          <w:b/>
          <w:bCs/>
        </w:rPr>
        <w:t>m.</w:t>
      </w:r>
      <w:r w:rsidRPr="008D3EC0">
        <w:rPr>
          <w:rFonts w:ascii="Times New Roman" w:hAnsi="Times New Roman"/>
          <w:bCs/>
          <w:u w:val="single"/>
        </w:rPr>
        <w:t xml:space="preserve"> </w:t>
      </w:r>
      <w:r w:rsidRPr="008D3EC0">
        <w:rPr>
          <w:rFonts w:ascii="Times New Roman" w:hAnsi="Times New Roman"/>
          <w:bCs/>
          <w:u w:val="single"/>
        </w:rPr>
        <w:tab/>
      </w:r>
      <w:r w:rsidRPr="008D3EC0">
        <w:rPr>
          <w:rFonts w:ascii="Times New Roman" w:hAnsi="Times New Roman"/>
          <w:bCs/>
          <w:u w:val="single"/>
        </w:rPr>
        <w:tab/>
      </w:r>
      <w:r w:rsidRPr="008D3EC0">
        <w:rPr>
          <w:rFonts w:ascii="Times New Roman" w:hAnsi="Times New Roman"/>
          <w:bCs/>
          <w:u w:val="single"/>
        </w:rPr>
        <w:tab/>
      </w:r>
      <w:r w:rsidRPr="0014219F">
        <w:rPr>
          <w:rFonts w:ascii="Times New Roman" w:hAnsi="Times New Roman"/>
          <w:b/>
          <w:bCs/>
        </w:rPr>
        <w:t xml:space="preserve">d. </w:t>
      </w:r>
    </w:p>
    <w:p w14:paraId="5DD62E65" w14:textId="77777777" w:rsidR="00605DB8" w:rsidRPr="0014219F" w:rsidRDefault="00605DB8" w:rsidP="00605DB8">
      <w:pPr>
        <w:spacing w:before="7" w:after="0" w:line="276" w:lineRule="auto"/>
        <w:ind w:right="-2"/>
        <w:jc w:val="center"/>
        <w:rPr>
          <w:rFonts w:ascii="Times New Roman" w:hAnsi="Times New Roman"/>
          <w:b/>
          <w:bCs/>
        </w:rPr>
      </w:pPr>
      <w:r w:rsidRPr="0014219F">
        <w:rPr>
          <w:rFonts w:ascii="Times New Roman" w:hAnsi="Times New Roman"/>
          <w:b/>
          <w:bCs/>
        </w:rPr>
        <w:t>dalyvių sąrašas</w:t>
      </w:r>
    </w:p>
    <w:p w14:paraId="7CBEC9FB" w14:textId="77777777" w:rsidR="00605DB8" w:rsidRPr="0014219F" w:rsidRDefault="00605DB8" w:rsidP="00605DB8">
      <w:pPr>
        <w:spacing w:before="7" w:after="0" w:line="276" w:lineRule="auto"/>
        <w:ind w:right="-2"/>
        <w:jc w:val="center"/>
        <w:rPr>
          <w:rFonts w:ascii="Times New Roman" w:hAnsi="Times New Roman"/>
          <w:b/>
          <w:bCs/>
        </w:rPr>
      </w:pPr>
    </w:p>
    <w:p w14:paraId="3E579499" w14:textId="77777777" w:rsidR="00605DB8" w:rsidRPr="0014219F" w:rsidRDefault="00605DB8" w:rsidP="00605DB8">
      <w:pPr>
        <w:spacing w:before="7" w:after="0" w:line="276" w:lineRule="auto"/>
        <w:ind w:right="-2"/>
        <w:jc w:val="both"/>
        <w:rPr>
          <w:rFonts w:ascii="Times New Roman" w:hAnsi="Times New Roman"/>
          <w:b/>
          <w:bCs/>
        </w:rPr>
      </w:pPr>
      <w:r w:rsidRPr="0014219F">
        <w:rPr>
          <w:rFonts w:ascii="Times New Roman" w:hAnsi="Times New Roman"/>
          <w:b/>
          <w:bCs/>
        </w:rPr>
        <w:t>Susirinkimo darbotvarkė:</w:t>
      </w:r>
    </w:p>
    <w:p w14:paraId="40EC9982" w14:textId="77777777" w:rsidR="00605DB8" w:rsidRPr="0014219F" w:rsidRDefault="00605DB8" w:rsidP="00605DB8">
      <w:pPr>
        <w:spacing w:before="7" w:after="0" w:line="276" w:lineRule="auto"/>
        <w:ind w:right="-2"/>
        <w:jc w:val="both"/>
        <w:rPr>
          <w:rFonts w:ascii="Times New Roman" w:hAnsi="Times New Roman"/>
          <w:b/>
          <w:bCs/>
        </w:rPr>
      </w:pPr>
    </w:p>
    <w:p w14:paraId="1B90DCDB" w14:textId="02BB373E" w:rsidR="004D0220" w:rsidRDefault="004D0220" w:rsidP="00605DB8">
      <w:pPr>
        <w:numPr>
          <w:ilvl w:val="0"/>
          <w:numId w:val="2"/>
        </w:numPr>
        <w:spacing w:before="7" w:after="0" w:line="276" w:lineRule="auto"/>
        <w:ind w:left="0" w:right="-2" w:firstLine="0"/>
        <w:jc w:val="both"/>
        <w:rPr>
          <w:rFonts w:ascii="Times New Roman" w:hAnsi="Times New Roman"/>
          <w:bCs/>
        </w:rPr>
      </w:pPr>
      <w:r>
        <w:rPr>
          <w:rFonts w:ascii="Times New Roman" w:hAnsi="Times New Roman"/>
          <w:bCs/>
        </w:rPr>
        <w:t>Banko pasirinkimas</w:t>
      </w:r>
      <w:r w:rsidR="008354FB">
        <w:rPr>
          <w:rFonts w:ascii="Times New Roman" w:hAnsi="Times New Roman"/>
          <w:bCs/>
        </w:rPr>
        <w:t xml:space="preserve"> ir lengvatinės paskolos sutarties su pasirinktu banku sąlygos</w:t>
      </w:r>
      <w:r>
        <w:rPr>
          <w:rFonts w:ascii="Times New Roman" w:hAnsi="Times New Roman"/>
          <w:bCs/>
        </w:rPr>
        <w:t xml:space="preserve">. </w:t>
      </w:r>
    </w:p>
    <w:p w14:paraId="4DC73AD4" w14:textId="77777777" w:rsidR="00605DB8" w:rsidRDefault="00605DB8" w:rsidP="00605DB8">
      <w:pPr>
        <w:spacing w:before="7" w:after="0" w:line="276" w:lineRule="auto"/>
        <w:ind w:right="-2"/>
        <w:jc w:val="both"/>
        <w:rPr>
          <w:rFonts w:ascii="Times New Roman" w:hAnsi="Times New Roman"/>
          <w:bCs/>
        </w:rPr>
      </w:pPr>
    </w:p>
    <w:p w14:paraId="6F28BF3D" w14:textId="77777777" w:rsidR="00605DB8" w:rsidRPr="00E366A0" w:rsidRDefault="00605DB8" w:rsidP="00605DB8">
      <w:pPr>
        <w:spacing w:before="7" w:after="0" w:line="276" w:lineRule="auto"/>
        <w:ind w:right="-2"/>
        <w:jc w:val="both"/>
        <w:rPr>
          <w:rFonts w:ascii="Times New Roman" w:hAnsi="Times New Roman"/>
          <w:b/>
          <w:bCs/>
        </w:rPr>
      </w:pPr>
      <w:r w:rsidRPr="00E366A0">
        <w:rPr>
          <w:rFonts w:ascii="Times New Roman" w:hAnsi="Times New Roman"/>
          <w:b/>
          <w:bCs/>
        </w:rPr>
        <w:t>Žemiau pasirašydamas patvirtinu, kad:</w:t>
      </w:r>
    </w:p>
    <w:p w14:paraId="093D7A67" w14:textId="77777777" w:rsidR="00605DB8" w:rsidRPr="00E366A0" w:rsidRDefault="00605DB8" w:rsidP="00605DB8">
      <w:pPr>
        <w:numPr>
          <w:ilvl w:val="0"/>
          <w:numId w:val="3"/>
        </w:numPr>
        <w:spacing w:before="7" w:after="0" w:line="276" w:lineRule="auto"/>
        <w:ind w:left="0" w:right="-2" w:firstLine="0"/>
        <w:jc w:val="both"/>
        <w:rPr>
          <w:rFonts w:ascii="Times New Roman" w:hAnsi="Times New Roman"/>
          <w:bCs/>
        </w:rPr>
      </w:pPr>
      <w:r w:rsidRPr="00E366A0">
        <w:rPr>
          <w:rFonts w:ascii="Times New Roman" w:hAnsi="Times New Roman"/>
          <w:bCs/>
        </w:rPr>
        <w:t>Apie susirinkimą man buvo pranešta raštu ne vėliau kaip prieš 14 dienų iki susirinkimo dienos ir kartu man buvo pateikta susirinkimo darbotvarkė, taip pat apie susirinkimą buvo pranešta viešai. Pretenzijų dėl susirinkimo sušaukimo tvarkos neturiu.</w:t>
      </w:r>
    </w:p>
    <w:p w14:paraId="168D82FC" w14:textId="77777777" w:rsidR="00605DB8" w:rsidRPr="00E366A0" w:rsidRDefault="00605DB8" w:rsidP="00605DB8">
      <w:pPr>
        <w:numPr>
          <w:ilvl w:val="0"/>
          <w:numId w:val="3"/>
        </w:numPr>
        <w:spacing w:before="7" w:after="0" w:line="276" w:lineRule="auto"/>
        <w:ind w:left="0" w:right="-2" w:firstLine="0"/>
        <w:jc w:val="both"/>
        <w:rPr>
          <w:rFonts w:ascii="Times New Roman" w:hAnsi="Times New Roman"/>
          <w:bCs/>
        </w:rPr>
      </w:pPr>
      <w:r w:rsidRPr="00E366A0">
        <w:rPr>
          <w:rFonts w:ascii="Times New Roman" w:hAnsi="Times New Roman"/>
          <w:bCs/>
        </w:rPr>
        <w:t>Kiti buto (kitos patalpos) bendrasavininkiai (bendraturčiai) apie susirinkimą yra informuoti. Buto (kitos patalpos) bendrasavininkių (bendraturčių) susitarimu atstovauju visiems bendrasavininkiams (bendraturčiams) (tuo atveju, jei butas ar kita patalpa priklauso keliems savininkams). Buvau informuotas, jog namo butų ir kitų patalpų savininkas, vykdantis ūkinę veiklą jam nuosavybės teise priklausančiame bute ar kitose patalpose, esančiose name, ir pretenduojantis į valstybės paramą, privalo informuoti bendro naudojimo objektų valdytoją apie vykdomą ūkinę veiklą.</w:t>
      </w:r>
    </w:p>
    <w:p w14:paraId="4F57AAE2" w14:textId="31CED681"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sidRPr="00335AE5">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 xml:space="preserve">an yra žinoma ir suprantama, jog daugiabučio namo butų ir kitų patalpų savininkams, vadovaujantis </w:t>
      </w:r>
      <w:r w:rsidRPr="00335AE5">
        <w:rPr>
          <w:rFonts w:ascii="Times New Roman" w:hAnsi="Times New Roman" w:cs="Times New Roman"/>
          <w:bCs/>
          <w:i/>
        </w:rPr>
        <w:t xml:space="preserve">mutatis mutandis </w:t>
      </w:r>
      <w:r w:rsidRPr="00335AE5">
        <w:rPr>
          <w:rFonts w:ascii="Times New Roman" w:hAnsi="Times New Roman" w:cs="Times New Roman"/>
          <w:bCs/>
        </w:rPr>
        <w:t xml:space="preserve">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AB Šiaulių bankas (juridinio asmens kodas </w:t>
      </w:r>
      <w:r w:rsidRPr="00335AE5">
        <w:rPr>
          <w:rFonts w:ascii="Times New Roman" w:hAnsi="Times New Roman" w:cs="Times New Roman"/>
          <w:color w:val="000000"/>
          <w:shd w:val="clear" w:color="auto" w:fill="FAFAFA"/>
        </w:rPr>
        <w:t>112025254</w:t>
      </w:r>
      <w:r w:rsidRPr="00335AE5">
        <w:rPr>
          <w:rFonts w:ascii="Times New Roman" w:hAnsi="Times New Roman" w:cs="Times New Roman"/>
          <w:bCs/>
        </w:rPr>
        <w:t>, reg. buveinės adresas Tilžės g. 149, Šiauliai,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w:t>
      </w:r>
      <w:r w:rsidR="00C52D55">
        <w:rPr>
          <w:rFonts w:ascii="Times New Roman" w:hAnsi="Times New Roman" w:cs="Times New Roman"/>
          <w:bCs/>
        </w:rPr>
        <w:t>.</w:t>
      </w:r>
    </w:p>
    <w:p w14:paraId="714370A6" w14:textId="517FA4E2"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an yra žinoma ir suprantama, kad AB Šiaulių bankas teiks paklausimus ir gaus informaciją apie mano pradelstus įsipareigojimus, jų kiekį, sumą bei trukmę iš komunalinių paslaugų teikėjų</w:t>
      </w:r>
      <w:r w:rsidR="00C52D55">
        <w:rPr>
          <w:rFonts w:ascii="Times New Roman" w:hAnsi="Times New Roman" w:cs="Times New Roman"/>
          <w:bCs/>
        </w:rPr>
        <w:t>.</w:t>
      </w:r>
      <w:r w:rsidRPr="00335AE5">
        <w:rPr>
          <w:rFonts w:ascii="Times New Roman" w:hAnsi="Times New Roman" w:cs="Times New Roman"/>
          <w:bCs/>
        </w:rPr>
        <w:t xml:space="preserve"> </w:t>
      </w:r>
    </w:p>
    <w:p w14:paraId="43457442" w14:textId="2C06FFEC"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C52D55">
        <w:rPr>
          <w:rFonts w:ascii="Times New Roman" w:hAnsi="Times New Roman" w:cs="Times New Roman"/>
          <w:bCs/>
        </w:rPr>
        <w:t>E</w:t>
      </w:r>
      <w:r w:rsidRPr="00335AE5">
        <w:rPr>
          <w:rFonts w:ascii="Times New Roman" w:hAnsi="Times New Roman" w:cs="Times New Roman"/>
          <w:bCs/>
        </w:rPr>
        <w:t xml:space="preserve">su informuotas apie savo teisę susipažinti su aukščiau nurodyto finansuotojo tvarkomais mano asmens duomenimis, reikalauti ištaisyti, perkelti, ištrinti mano asmens duomenis arba sustabdyti mano duomenų tvarkymo </w:t>
      </w:r>
      <w:r w:rsidRPr="00335AE5">
        <w:rPr>
          <w:rFonts w:ascii="Times New Roman" w:hAnsi="Times New Roman" w:cs="Times New Roman"/>
          <w:bCs/>
        </w:rPr>
        <w:lastRenderedPageBreak/>
        <w:t>veiksmus, jei duomenys tvarkomi nesilaikant Lietuvos Respublikos ar Europos Sąjungos teisės aktų reikalavimų, tame tarpe, bet tuo neapsiribojant, 2016 m. balandžio 27 d. Europos Parlamento ir Tarybos Reglamentu (ES) Nr.</w:t>
      </w:r>
      <w:r w:rsidR="002D30C8">
        <w:rPr>
          <w:rFonts w:ascii="Times New Roman" w:hAnsi="Times New Roman" w:cs="Times New Roman"/>
          <w:bCs/>
        </w:rPr>
        <w:t xml:space="preserve"> </w:t>
      </w:r>
      <w:r w:rsidRPr="00335AE5">
        <w:rPr>
          <w:rFonts w:ascii="Times New Roman" w:hAnsi="Times New Roman" w:cs="Times New Roman"/>
          <w:bCs/>
        </w:rPr>
        <w:t>2016/679 dėl fizinių asmenų apsaugos tvarkant asmens duomenis ir dėl laisvo tokių duomenų judėjimo ir kuriuo panaikinama Direktyva 95/46/EB (toliau - Bendrasis duomenų apsaugos reglamentas), nesutikti, kad būtų tvarkomi mano asmens duomenys (nesutikimas turi būti teisiškai pagrįstas) bei teisę pateikti skundą Valstybinei duomenų apsaugos inspekcijai, kaip tai numatyta AB Šiaulių bankas Asmens duomenų apsaugos taisyklėse, skelbiamose www.sb.lt/duomenuapsauga</w:t>
      </w:r>
      <w:r w:rsidR="00C52D55">
        <w:rPr>
          <w:rFonts w:ascii="Times New Roman" w:hAnsi="Times New Roman" w:cs="Times New Roman"/>
          <w:bCs/>
        </w:rPr>
        <w:t>.</w:t>
      </w:r>
    </w:p>
    <w:p w14:paraId="5A89EDCE" w14:textId="0A7A5A85"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sidRPr="00335AE5">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 xml:space="preserve">an yra žinoma ir suprantama, kad visa su asmens duomenų tvarkymu AB Šiaulių bankas susijusi informacija yra pateikiama Asmens duomenų apsaugos taisyklėse, skelbiamose viešai </w:t>
      </w:r>
      <w:hyperlink r:id="rId7" w:history="1">
        <w:r w:rsidRPr="00335AE5">
          <w:rPr>
            <w:rStyle w:val="Hyperlink"/>
            <w:rFonts w:ascii="Times New Roman" w:hAnsi="Times New Roman" w:cs="Times New Roman"/>
            <w:bCs/>
          </w:rPr>
          <w:t>www.sb.lt/duomenuapsauga</w:t>
        </w:r>
      </w:hyperlink>
      <w:r w:rsidR="00C52D55">
        <w:rPr>
          <w:rFonts w:ascii="Times New Roman" w:hAnsi="Times New Roman" w:cs="Times New Roman"/>
          <w:bCs/>
        </w:rPr>
        <w:t>.</w:t>
      </w:r>
      <w:r w:rsidRPr="00335AE5">
        <w:rPr>
          <w:rFonts w:ascii="Times New Roman" w:hAnsi="Times New Roman" w:cs="Times New Roman"/>
          <w:bCs/>
        </w:rPr>
        <w:t xml:space="preserve"> </w:t>
      </w:r>
    </w:p>
    <w:p w14:paraId="7874CBE7" w14:textId="4B35E2BD" w:rsidR="00335AE5" w:rsidRPr="00335AE5" w:rsidRDefault="00335AE5" w:rsidP="00335AE5">
      <w:pPr>
        <w:pStyle w:val="ListParagraph"/>
        <w:numPr>
          <w:ilvl w:val="0"/>
          <w:numId w:val="3"/>
        </w:numPr>
        <w:spacing w:before="7" w:after="0" w:line="276" w:lineRule="auto"/>
        <w:ind w:left="0" w:right="-2" w:firstLine="0"/>
        <w:jc w:val="both"/>
        <w:rPr>
          <w:rFonts w:ascii="Times New Roman" w:hAnsi="Times New Roman" w:cs="Times New Roman"/>
          <w:bCs/>
        </w:rPr>
      </w:pPr>
      <w:r w:rsidRPr="00335AE5">
        <w:rPr>
          <w:rFonts w:ascii="Times New Roman" w:hAnsi="Times New Roman" w:cs="Times New Roman"/>
          <w:bCs/>
        </w:rPr>
        <w:t xml:space="preserve"> </w:t>
      </w:r>
      <w:r w:rsidR="00C52D55">
        <w:rPr>
          <w:rFonts w:ascii="Times New Roman" w:hAnsi="Times New Roman" w:cs="Times New Roman"/>
          <w:bCs/>
        </w:rPr>
        <w:t>M</w:t>
      </w:r>
      <w:r w:rsidRPr="00335AE5">
        <w:rPr>
          <w:rFonts w:ascii="Times New Roman" w:hAnsi="Times New Roman" w:cs="Times New Roman"/>
          <w:bCs/>
        </w:rPr>
        <w:t>an žinoma ir suprantama, kad finansuotojui AB Šiaulių bankas pradėjus tvarkyti mano asmens duomenis, informacija dėl mano duomenų rinkimo, naudojimo ir saugojimo AB Šiaulių bankas galiu kreiptis į AB Šiaulių banko duomenų apsaugos pareigūną AB Šiaulių banko interneto puslapyje nurodytais kontaktais.</w:t>
      </w:r>
    </w:p>
    <w:p w14:paraId="12357D45" w14:textId="77777777" w:rsidR="00335AE5" w:rsidRDefault="00335AE5" w:rsidP="007A68B3">
      <w:pPr>
        <w:spacing w:before="7" w:after="0" w:line="276" w:lineRule="auto"/>
        <w:ind w:right="-2"/>
        <w:jc w:val="both"/>
        <w:rPr>
          <w:rFonts w:ascii="Times New Roman" w:hAnsi="Times New Roman"/>
          <w:bCs/>
        </w:rPr>
      </w:pPr>
    </w:p>
    <w:p w14:paraId="68F9DC0A" w14:textId="77777777" w:rsidR="007A68B3" w:rsidRDefault="007A68B3" w:rsidP="007A68B3">
      <w:pPr>
        <w:spacing w:before="7" w:after="0" w:line="276" w:lineRule="auto"/>
        <w:ind w:right="-2"/>
        <w:jc w:val="both"/>
        <w:rPr>
          <w:rFonts w:ascii="Times New Roman" w:hAnsi="Times New Roman"/>
          <w:bCs/>
        </w:rPr>
      </w:pPr>
    </w:p>
    <w:p w14:paraId="1A1C0E00" w14:textId="77777777" w:rsidR="007A68B3" w:rsidRDefault="007A68B3" w:rsidP="007A68B3">
      <w:pPr>
        <w:spacing w:before="7" w:after="0" w:line="276" w:lineRule="auto"/>
        <w:ind w:right="-2"/>
        <w:jc w:val="both"/>
        <w:rPr>
          <w:rFonts w:ascii="Times New Roman" w:hAnsi="Times New Roman"/>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9"/>
        <w:gridCol w:w="2365"/>
        <w:gridCol w:w="1994"/>
        <w:gridCol w:w="1853"/>
        <w:gridCol w:w="1566"/>
        <w:gridCol w:w="1845"/>
      </w:tblGrid>
      <w:tr w:rsidR="007A68B3" w:rsidRPr="00E366A0" w14:paraId="7CA0AE6F" w14:textId="77777777" w:rsidTr="007A68B3">
        <w:trPr>
          <w:trHeight w:val="3491"/>
        </w:trPr>
        <w:tc>
          <w:tcPr>
            <w:tcW w:w="170" w:type="pct"/>
            <w:vAlign w:val="center"/>
          </w:tcPr>
          <w:p w14:paraId="4151D0BE" w14:textId="77777777" w:rsidR="007A68B3" w:rsidRPr="00E366A0" w:rsidRDefault="007A68B3" w:rsidP="00103748">
            <w:pPr>
              <w:spacing w:before="7" w:after="0" w:line="276" w:lineRule="auto"/>
              <w:ind w:right="-2"/>
              <w:jc w:val="center"/>
              <w:rPr>
                <w:rFonts w:ascii="Times New Roman" w:hAnsi="Times New Roman"/>
                <w:b/>
                <w:bCs/>
              </w:rPr>
            </w:pPr>
            <w:r w:rsidRPr="00E366A0">
              <w:rPr>
                <w:rFonts w:ascii="Times New Roman" w:hAnsi="Times New Roman"/>
                <w:b/>
                <w:bCs/>
              </w:rPr>
              <w:t>Eil. Nr.</w:t>
            </w:r>
          </w:p>
        </w:tc>
        <w:tc>
          <w:tcPr>
            <w:tcW w:w="1187" w:type="pct"/>
            <w:vAlign w:val="center"/>
          </w:tcPr>
          <w:p w14:paraId="7AC1F272" w14:textId="77777777" w:rsidR="007A68B3" w:rsidRPr="00E366A0" w:rsidRDefault="007A68B3" w:rsidP="00103748">
            <w:pPr>
              <w:spacing w:before="7" w:after="0" w:line="276" w:lineRule="auto"/>
              <w:ind w:right="-2"/>
              <w:jc w:val="center"/>
              <w:rPr>
                <w:rFonts w:ascii="Times New Roman" w:hAnsi="Times New Roman"/>
                <w:b/>
                <w:bCs/>
              </w:rPr>
            </w:pPr>
            <w:r w:rsidRPr="00E366A0">
              <w:rPr>
                <w:rFonts w:ascii="Times New Roman" w:hAnsi="Times New Roman"/>
                <w:b/>
                <w:bCs/>
              </w:rPr>
              <w:t>Susirinkimo dalyvio</w:t>
            </w:r>
            <w:r>
              <w:rPr>
                <w:rFonts w:ascii="Times New Roman" w:hAnsi="Times New Roman"/>
                <w:b/>
                <w:bCs/>
              </w:rPr>
              <w:t xml:space="preserve"> </w:t>
            </w:r>
            <w:r w:rsidRPr="00E366A0">
              <w:rPr>
                <w:rFonts w:ascii="Times New Roman" w:hAnsi="Times New Roman"/>
                <w:b/>
                <w:bCs/>
              </w:rPr>
              <w:t>fizinio asmens ar jo įgaliotojo asmens vardas, pavardė arba</w:t>
            </w:r>
            <w:r>
              <w:rPr>
                <w:rFonts w:ascii="Times New Roman" w:hAnsi="Times New Roman"/>
                <w:b/>
                <w:bCs/>
              </w:rPr>
              <w:t xml:space="preserve"> </w:t>
            </w:r>
            <w:r w:rsidRPr="00E366A0">
              <w:rPr>
                <w:rFonts w:ascii="Times New Roman" w:hAnsi="Times New Roman"/>
                <w:b/>
                <w:bCs/>
              </w:rPr>
              <w:t>juridinio asmens</w:t>
            </w:r>
            <w:r>
              <w:rPr>
                <w:rFonts w:ascii="Times New Roman" w:hAnsi="Times New Roman"/>
                <w:b/>
                <w:bCs/>
              </w:rPr>
              <w:t xml:space="preserve"> </w:t>
            </w:r>
            <w:r w:rsidRPr="00E366A0">
              <w:rPr>
                <w:rFonts w:ascii="Times New Roman" w:hAnsi="Times New Roman"/>
                <w:b/>
                <w:bCs/>
              </w:rPr>
              <w:t>pavadinimas, kodas, registruotas buveinės adresas ir jo įgaliotojo asmens vardas, pavardė, pareigos, atstovavimo teisinis pagrindas</w:t>
            </w:r>
          </w:p>
        </w:tc>
        <w:tc>
          <w:tcPr>
            <w:tcW w:w="1001" w:type="pct"/>
            <w:vAlign w:val="center"/>
          </w:tcPr>
          <w:p w14:paraId="7D7EEF0E" w14:textId="77777777" w:rsidR="007A68B3" w:rsidRPr="00E366A0" w:rsidRDefault="007A68B3" w:rsidP="00103748">
            <w:pPr>
              <w:spacing w:before="7" w:after="0" w:line="276" w:lineRule="auto"/>
              <w:ind w:right="-2"/>
              <w:jc w:val="center"/>
              <w:rPr>
                <w:rFonts w:ascii="Times New Roman" w:hAnsi="Times New Roman"/>
                <w:b/>
                <w:bCs/>
              </w:rPr>
            </w:pPr>
            <w:r w:rsidRPr="00E366A0">
              <w:rPr>
                <w:rFonts w:ascii="Times New Roman" w:hAnsi="Times New Roman"/>
                <w:b/>
                <w:bCs/>
              </w:rPr>
              <w:t xml:space="preserve">Susirinkimo dalyvio asmens </w:t>
            </w:r>
            <w:bookmarkStart w:id="0" w:name="_bookmark6"/>
            <w:bookmarkEnd w:id="0"/>
            <w:r w:rsidRPr="00E366A0">
              <w:rPr>
                <w:rFonts w:ascii="Times New Roman" w:hAnsi="Times New Roman"/>
                <w:b/>
                <w:bCs/>
              </w:rPr>
              <w:t>tapatybę</w:t>
            </w:r>
            <w:r>
              <w:rPr>
                <w:rFonts w:ascii="Times New Roman" w:hAnsi="Times New Roman"/>
                <w:b/>
                <w:bCs/>
              </w:rPr>
              <w:t xml:space="preserve"> </w:t>
            </w:r>
            <w:r w:rsidRPr="00E366A0">
              <w:rPr>
                <w:rFonts w:ascii="Times New Roman" w:hAnsi="Times New Roman"/>
                <w:b/>
                <w:bCs/>
              </w:rPr>
              <w:t>patvirtinantis dokumentas, jo numeris ir išdavimo data,</w:t>
            </w:r>
            <w:r>
              <w:rPr>
                <w:rFonts w:ascii="Times New Roman" w:hAnsi="Times New Roman"/>
                <w:b/>
                <w:bCs/>
              </w:rPr>
              <w:t xml:space="preserve"> </w:t>
            </w:r>
            <w:r w:rsidRPr="00E366A0">
              <w:rPr>
                <w:rFonts w:ascii="Times New Roman" w:hAnsi="Times New Roman"/>
                <w:b/>
                <w:bCs/>
              </w:rPr>
              <w:t>arba juridinio asmens kodas (savininko</w:t>
            </w:r>
            <w:r>
              <w:rPr>
                <w:rFonts w:ascii="Times New Roman" w:hAnsi="Times New Roman"/>
                <w:b/>
                <w:bCs/>
              </w:rPr>
              <w:t xml:space="preserve"> </w:t>
            </w:r>
            <w:r w:rsidRPr="00E366A0">
              <w:rPr>
                <w:rFonts w:ascii="Times New Roman" w:hAnsi="Times New Roman"/>
                <w:b/>
                <w:bCs/>
              </w:rPr>
              <w:t>įgaliotojo asmens įgaliojimo registracijos numeris ir data)</w:t>
            </w:r>
          </w:p>
        </w:tc>
        <w:tc>
          <w:tcPr>
            <w:tcW w:w="930" w:type="pct"/>
            <w:vAlign w:val="center"/>
          </w:tcPr>
          <w:p w14:paraId="09A5DECE" w14:textId="77777777" w:rsidR="007A68B3" w:rsidRPr="00E366A0" w:rsidRDefault="007A68B3" w:rsidP="00103748">
            <w:pPr>
              <w:spacing w:before="7" w:after="0" w:line="276" w:lineRule="auto"/>
              <w:ind w:right="-2"/>
              <w:jc w:val="center"/>
              <w:rPr>
                <w:rFonts w:ascii="Times New Roman" w:hAnsi="Times New Roman"/>
                <w:b/>
                <w:bCs/>
              </w:rPr>
            </w:pPr>
            <w:r w:rsidRPr="00E366A0">
              <w:rPr>
                <w:rFonts w:ascii="Times New Roman" w:hAnsi="Times New Roman"/>
                <w:b/>
                <w:bCs/>
              </w:rPr>
              <w:t>Patalpų savininkui priklausančio buto (butų) ar kitos paskirties patalpų numeris ar kitas indentifikavimo požymis</w:t>
            </w:r>
          </w:p>
        </w:tc>
        <w:tc>
          <w:tcPr>
            <w:tcW w:w="786" w:type="pct"/>
            <w:vAlign w:val="center"/>
          </w:tcPr>
          <w:p w14:paraId="3B613BE9" w14:textId="77777777" w:rsidR="007A68B3" w:rsidRPr="00E366A0" w:rsidRDefault="007A68B3" w:rsidP="00103748">
            <w:pPr>
              <w:spacing w:before="7" w:after="0" w:line="276" w:lineRule="auto"/>
              <w:ind w:right="-2"/>
              <w:jc w:val="center"/>
              <w:rPr>
                <w:rFonts w:ascii="Times New Roman" w:hAnsi="Times New Roman"/>
                <w:b/>
                <w:bCs/>
              </w:rPr>
            </w:pPr>
            <w:r w:rsidRPr="00E366A0">
              <w:rPr>
                <w:rFonts w:ascii="Times New Roman" w:hAnsi="Times New Roman"/>
                <w:b/>
                <w:bCs/>
              </w:rPr>
              <w:t>Susirinkimo dalyvio parašas</w:t>
            </w:r>
          </w:p>
        </w:tc>
        <w:tc>
          <w:tcPr>
            <w:tcW w:w="926" w:type="pct"/>
            <w:vAlign w:val="center"/>
          </w:tcPr>
          <w:p w14:paraId="1C442087" w14:textId="77777777" w:rsidR="007A68B3" w:rsidRPr="00E366A0" w:rsidRDefault="007A68B3" w:rsidP="00103748">
            <w:pPr>
              <w:spacing w:before="7" w:after="0" w:line="276" w:lineRule="auto"/>
              <w:ind w:right="-2"/>
              <w:jc w:val="center"/>
              <w:rPr>
                <w:rFonts w:ascii="Times New Roman" w:hAnsi="Times New Roman"/>
                <w:b/>
                <w:bCs/>
              </w:rPr>
            </w:pPr>
            <w:r w:rsidRPr="00E366A0">
              <w:rPr>
                <w:rFonts w:ascii="Times New Roman" w:hAnsi="Times New Roman"/>
                <w:b/>
                <w:bCs/>
              </w:rPr>
              <w:t>Ūkinės veiklos rūšies kodas, jei bute (patalpoje) vykdoma ekonominė ūkinė veikl</w:t>
            </w:r>
            <w:r>
              <w:rPr>
                <w:rFonts w:ascii="Times New Roman" w:hAnsi="Times New Roman"/>
                <w:b/>
                <w:bCs/>
              </w:rPr>
              <w:t>a</w:t>
            </w:r>
            <w:r>
              <w:rPr>
                <w:rStyle w:val="FootnoteReference"/>
                <w:rFonts w:ascii="Times New Roman" w:hAnsi="Times New Roman"/>
                <w:b/>
                <w:bCs/>
              </w:rPr>
              <w:footnoteReference w:id="1"/>
            </w:r>
            <w:r>
              <w:rPr>
                <w:rFonts w:ascii="Times New Roman" w:hAnsi="Times New Roman"/>
                <w:b/>
                <w:bCs/>
              </w:rPr>
              <w:t xml:space="preserve"> </w:t>
            </w:r>
            <w:hyperlink w:anchor="_bookmark6" w:history="1"/>
            <w:r w:rsidRPr="00E366A0">
              <w:rPr>
                <w:rFonts w:ascii="Times New Roman" w:hAnsi="Times New Roman"/>
                <w:b/>
                <w:bCs/>
              </w:rPr>
              <w:t>ir (ar)</w:t>
            </w:r>
            <w:r>
              <w:rPr>
                <w:rFonts w:ascii="Times New Roman" w:hAnsi="Times New Roman"/>
                <w:b/>
                <w:bCs/>
              </w:rPr>
              <w:t xml:space="preserve"> </w:t>
            </w:r>
            <w:r w:rsidRPr="00E366A0">
              <w:rPr>
                <w:rFonts w:ascii="Times New Roman" w:hAnsi="Times New Roman"/>
                <w:b/>
                <w:bCs/>
              </w:rPr>
              <w:t>kitos</w:t>
            </w:r>
            <w:r>
              <w:rPr>
                <w:rFonts w:ascii="Times New Roman" w:hAnsi="Times New Roman"/>
                <w:b/>
                <w:bCs/>
              </w:rPr>
              <w:t xml:space="preserve"> </w:t>
            </w:r>
            <w:r w:rsidRPr="00E366A0">
              <w:rPr>
                <w:rFonts w:ascii="Times New Roman" w:hAnsi="Times New Roman"/>
                <w:b/>
                <w:bCs/>
              </w:rPr>
              <w:t>pastabos</w:t>
            </w:r>
          </w:p>
        </w:tc>
      </w:tr>
      <w:tr w:rsidR="007A68B3" w:rsidRPr="00E366A0" w14:paraId="16ACAA90" w14:textId="77777777" w:rsidTr="007A68B3">
        <w:trPr>
          <w:trHeight w:val="292"/>
        </w:trPr>
        <w:tc>
          <w:tcPr>
            <w:tcW w:w="170" w:type="pct"/>
            <w:vAlign w:val="center"/>
          </w:tcPr>
          <w:p w14:paraId="3B50DEE5" w14:textId="77777777" w:rsidR="007A68B3" w:rsidRPr="00E366A0" w:rsidRDefault="007A68B3" w:rsidP="00103748">
            <w:pPr>
              <w:spacing w:before="7" w:after="0" w:line="276" w:lineRule="auto"/>
              <w:ind w:right="-2"/>
              <w:jc w:val="center"/>
              <w:rPr>
                <w:rFonts w:ascii="Times New Roman" w:hAnsi="Times New Roman"/>
                <w:bCs/>
              </w:rPr>
            </w:pPr>
          </w:p>
        </w:tc>
        <w:tc>
          <w:tcPr>
            <w:tcW w:w="1187" w:type="pct"/>
            <w:vAlign w:val="center"/>
          </w:tcPr>
          <w:p w14:paraId="2883D9B9" w14:textId="77777777" w:rsidR="007A68B3" w:rsidRPr="00E366A0" w:rsidRDefault="007A68B3" w:rsidP="00103748">
            <w:pPr>
              <w:spacing w:before="7" w:after="0" w:line="276" w:lineRule="auto"/>
              <w:ind w:right="-2"/>
              <w:jc w:val="center"/>
              <w:rPr>
                <w:rFonts w:ascii="Times New Roman" w:hAnsi="Times New Roman"/>
                <w:bCs/>
              </w:rPr>
            </w:pPr>
          </w:p>
        </w:tc>
        <w:tc>
          <w:tcPr>
            <w:tcW w:w="1001" w:type="pct"/>
            <w:vAlign w:val="center"/>
          </w:tcPr>
          <w:p w14:paraId="65446293" w14:textId="77777777" w:rsidR="007A68B3" w:rsidRPr="00E366A0" w:rsidRDefault="007A68B3" w:rsidP="00103748">
            <w:pPr>
              <w:spacing w:before="7" w:after="0" w:line="276" w:lineRule="auto"/>
              <w:ind w:right="-2"/>
              <w:jc w:val="center"/>
              <w:rPr>
                <w:rFonts w:ascii="Times New Roman" w:hAnsi="Times New Roman"/>
                <w:bCs/>
              </w:rPr>
            </w:pPr>
          </w:p>
        </w:tc>
        <w:tc>
          <w:tcPr>
            <w:tcW w:w="930" w:type="pct"/>
            <w:vAlign w:val="center"/>
          </w:tcPr>
          <w:p w14:paraId="0B868F7A" w14:textId="77777777" w:rsidR="007A68B3" w:rsidRPr="00E366A0" w:rsidRDefault="007A68B3" w:rsidP="00103748">
            <w:pPr>
              <w:spacing w:before="7" w:after="0" w:line="276" w:lineRule="auto"/>
              <w:ind w:right="-2"/>
              <w:jc w:val="center"/>
              <w:rPr>
                <w:rFonts w:ascii="Times New Roman" w:hAnsi="Times New Roman"/>
                <w:bCs/>
              </w:rPr>
            </w:pPr>
          </w:p>
        </w:tc>
        <w:tc>
          <w:tcPr>
            <w:tcW w:w="786" w:type="pct"/>
            <w:vAlign w:val="center"/>
          </w:tcPr>
          <w:p w14:paraId="443AE847" w14:textId="77777777" w:rsidR="007A68B3" w:rsidRPr="00E366A0" w:rsidRDefault="007A68B3" w:rsidP="00103748">
            <w:pPr>
              <w:spacing w:before="7" w:after="0" w:line="276" w:lineRule="auto"/>
              <w:ind w:right="-2"/>
              <w:jc w:val="center"/>
              <w:rPr>
                <w:rFonts w:ascii="Times New Roman" w:hAnsi="Times New Roman"/>
                <w:bCs/>
              </w:rPr>
            </w:pPr>
          </w:p>
        </w:tc>
        <w:tc>
          <w:tcPr>
            <w:tcW w:w="926" w:type="pct"/>
            <w:vAlign w:val="center"/>
          </w:tcPr>
          <w:p w14:paraId="22EDC509" w14:textId="77777777" w:rsidR="007A68B3" w:rsidRPr="00E366A0" w:rsidRDefault="007A68B3" w:rsidP="00103748">
            <w:pPr>
              <w:spacing w:before="7" w:after="0" w:line="276" w:lineRule="auto"/>
              <w:ind w:right="-2"/>
              <w:jc w:val="center"/>
              <w:rPr>
                <w:rFonts w:ascii="Times New Roman" w:hAnsi="Times New Roman"/>
                <w:bCs/>
              </w:rPr>
            </w:pPr>
          </w:p>
        </w:tc>
      </w:tr>
      <w:tr w:rsidR="007A68B3" w:rsidRPr="00E366A0" w14:paraId="14BF90ED" w14:textId="77777777" w:rsidTr="007A68B3">
        <w:trPr>
          <w:trHeight w:val="290"/>
        </w:trPr>
        <w:tc>
          <w:tcPr>
            <w:tcW w:w="170" w:type="pct"/>
            <w:vAlign w:val="center"/>
          </w:tcPr>
          <w:p w14:paraId="791803F1" w14:textId="77777777" w:rsidR="007A68B3" w:rsidRPr="00E366A0" w:rsidRDefault="007A68B3" w:rsidP="00103748">
            <w:pPr>
              <w:spacing w:before="7" w:after="0" w:line="276" w:lineRule="auto"/>
              <w:ind w:right="-2"/>
              <w:jc w:val="center"/>
              <w:rPr>
                <w:rFonts w:ascii="Times New Roman" w:hAnsi="Times New Roman"/>
                <w:bCs/>
              </w:rPr>
            </w:pPr>
          </w:p>
        </w:tc>
        <w:tc>
          <w:tcPr>
            <w:tcW w:w="1187" w:type="pct"/>
            <w:vAlign w:val="center"/>
          </w:tcPr>
          <w:p w14:paraId="295C2625" w14:textId="77777777" w:rsidR="007A68B3" w:rsidRPr="00E366A0" w:rsidRDefault="007A68B3" w:rsidP="00103748">
            <w:pPr>
              <w:spacing w:before="7" w:after="0" w:line="276" w:lineRule="auto"/>
              <w:ind w:right="-2"/>
              <w:jc w:val="center"/>
              <w:rPr>
                <w:rFonts w:ascii="Times New Roman" w:hAnsi="Times New Roman"/>
                <w:bCs/>
              </w:rPr>
            </w:pPr>
          </w:p>
        </w:tc>
        <w:tc>
          <w:tcPr>
            <w:tcW w:w="1001" w:type="pct"/>
            <w:vAlign w:val="center"/>
          </w:tcPr>
          <w:p w14:paraId="4F301B01" w14:textId="77777777" w:rsidR="007A68B3" w:rsidRPr="00E366A0" w:rsidRDefault="007A68B3" w:rsidP="00103748">
            <w:pPr>
              <w:spacing w:before="7" w:after="0" w:line="276" w:lineRule="auto"/>
              <w:ind w:right="-2"/>
              <w:jc w:val="center"/>
              <w:rPr>
                <w:rFonts w:ascii="Times New Roman" w:hAnsi="Times New Roman"/>
                <w:bCs/>
              </w:rPr>
            </w:pPr>
          </w:p>
        </w:tc>
        <w:tc>
          <w:tcPr>
            <w:tcW w:w="930" w:type="pct"/>
            <w:vAlign w:val="center"/>
          </w:tcPr>
          <w:p w14:paraId="0388CCBC" w14:textId="77777777" w:rsidR="007A68B3" w:rsidRPr="00E366A0" w:rsidRDefault="007A68B3" w:rsidP="00103748">
            <w:pPr>
              <w:spacing w:before="7" w:after="0" w:line="276" w:lineRule="auto"/>
              <w:ind w:right="-2"/>
              <w:jc w:val="center"/>
              <w:rPr>
                <w:rFonts w:ascii="Times New Roman" w:hAnsi="Times New Roman"/>
                <w:bCs/>
              </w:rPr>
            </w:pPr>
          </w:p>
        </w:tc>
        <w:tc>
          <w:tcPr>
            <w:tcW w:w="786" w:type="pct"/>
            <w:vAlign w:val="center"/>
          </w:tcPr>
          <w:p w14:paraId="3222F3D5" w14:textId="77777777" w:rsidR="007A68B3" w:rsidRPr="00E366A0" w:rsidRDefault="007A68B3" w:rsidP="00103748">
            <w:pPr>
              <w:spacing w:before="7" w:after="0" w:line="276" w:lineRule="auto"/>
              <w:ind w:right="-2"/>
              <w:jc w:val="center"/>
              <w:rPr>
                <w:rFonts w:ascii="Times New Roman" w:hAnsi="Times New Roman"/>
                <w:bCs/>
              </w:rPr>
            </w:pPr>
          </w:p>
        </w:tc>
        <w:tc>
          <w:tcPr>
            <w:tcW w:w="926" w:type="pct"/>
            <w:vAlign w:val="center"/>
          </w:tcPr>
          <w:p w14:paraId="01F0FA50" w14:textId="77777777" w:rsidR="007A68B3" w:rsidRPr="00E366A0" w:rsidRDefault="007A68B3" w:rsidP="00103748">
            <w:pPr>
              <w:spacing w:before="7" w:after="0" w:line="276" w:lineRule="auto"/>
              <w:ind w:right="-2"/>
              <w:jc w:val="center"/>
              <w:rPr>
                <w:rFonts w:ascii="Times New Roman" w:hAnsi="Times New Roman"/>
                <w:bCs/>
              </w:rPr>
            </w:pPr>
          </w:p>
        </w:tc>
      </w:tr>
    </w:tbl>
    <w:p w14:paraId="25C3291F" w14:textId="477B7307" w:rsidR="007A68B3" w:rsidRDefault="007A68B3" w:rsidP="007A68B3">
      <w:pPr>
        <w:spacing w:before="7" w:after="0" w:line="276" w:lineRule="auto"/>
        <w:ind w:right="-2"/>
        <w:jc w:val="both"/>
        <w:rPr>
          <w:rFonts w:ascii="Times New Roman" w:hAnsi="Times New Roman"/>
          <w:bCs/>
        </w:rPr>
      </w:pPr>
    </w:p>
    <w:p w14:paraId="65F8A669" w14:textId="0F15064E" w:rsidR="007A68B3" w:rsidRDefault="007A68B3" w:rsidP="007A68B3">
      <w:pPr>
        <w:rPr>
          <w:rFonts w:ascii="Times New Roman" w:hAnsi="Times New Roman"/>
        </w:rPr>
      </w:pPr>
    </w:p>
    <w:p w14:paraId="1325D299" w14:textId="77777777" w:rsidR="007A68B3" w:rsidRDefault="007A68B3" w:rsidP="007A68B3">
      <w:pPr>
        <w:spacing w:before="7" w:after="0" w:line="276" w:lineRule="auto"/>
        <w:ind w:right="-2"/>
        <w:jc w:val="both"/>
        <w:rPr>
          <w:rFonts w:ascii="Times New Roman" w:hAnsi="Times New Roman"/>
          <w:bCs/>
        </w:rPr>
      </w:pPr>
    </w:p>
    <w:p w14:paraId="2D0D03DC" w14:textId="0A8639AA" w:rsidR="007A68B3" w:rsidRPr="00FA215E" w:rsidRDefault="007A68B3" w:rsidP="007A68B3">
      <w:pPr>
        <w:spacing w:before="7" w:after="0" w:line="276" w:lineRule="auto"/>
        <w:ind w:right="-2"/>
        <w:jc w:val="both"/>
        <w:rPr>
          <w:rFonts w:ascii="Times New Roman" w:hAnsi="Times New Roman"/>
          <w:bCs/>
        </w:rPr>
      </w:pPr>
      <w:r w:rsidRPr="00FA215E">
        <w:rPr>
          <w:rFonts w:ascii="Times New Roman" w:hAnsi="Times New Roman"/>
          <w:bCs/>
        </w:rPr>
        <w:t>Susirinkimo pirmininkas</w:t>
      </w:r>
      <w:r>
        <w:rPr>
          <w:rFonts w:ascii="Times New Roman" w:hAnsi="Times New Roman"/>
          <w:bCs/>
        </w:rPr>
        <w:t xml:space="preserve"> </w:t>
      </w:r>
      <w:r>
        <w:rPr>
          <w:rFonts w:ascii="Times New Roman" w:hAnsi="Times New Roman"/>
          <w:bCs/>
          <w:u w:val="single"/>
        </w:rPr>
        <w:t>___________________________________________________</w:t>
      </w:r>
    </w:p>
    <w:p w14:paraId="6759E550" w14:textId="77777777" w:rsidR="007A68B3" w:rsidRPr="00FA215E" w:rsidRDefault="007A68B3" w:rsidP="007A68B3">
      <w:pPr>
        <w:spacing w:before="7" w:after="0" w:line="276" w:lineRule="auto"/>
        <w:ind w:left="2268" w:right="-2" w:firstLine="567"/>
        <w:jc w:val="both"/>
        <w:rPr>
          <w:rFonts w:ascii="Times New Roman" w:hAnsi="Times New Roman"/>
          <w:bCs/>
          <w:i/>
        </w:rPr>
      </w:pPr>
      <w:r w:rsidRPr="00FA215E">
        <w:rPr>
          <w:rFonts w:ascii="Times New Roman" w:hAnsi="Times New Roman"/>
          <w:bCs/>
          <w:i/>
        </w:rPr>
        <w:t>(Vardas, pavardė)</w:t>
      </w:r>
      <w:r w:rsidRPr="00FA215E">
        <w:rPr>
          <w:rFonts w:ascii="Times New Roman" w:hAnsi="Times New Roman"/>
          <w:bCs/>
          <w:i/>
        </w:rPr>
        <w:tab/>
      </w:r>
      <w:r>
        <w:rPr>
          <w:rFonts w:ascii="Times New Roman" w:hAnsi="Times New Roman"/>
          <w:bCs/>
          <w:i/>
        </w:rPr>
        <w:tab/>
      </w:r>
      <w:r>
        <w:rPr>
          <w:rFonts w:ascii="Times New Roman" w:hAnsi="Times New Roman"/>
          <w:bCs/>
          <w:i/>
        </w:rPr>
        <w:tab/>
      </w:r>
      <w:r>
        <w:rPr>
          <w:rFonts w:ascii="Times New Roman" w:hAnsi="Times New Roman"/>
          <w:bCs/>
          <w:i/>
        </w:rPr>
        <w:tab/>
      </w:r>
      <w:r w:rsidRPr="00FA215E">
        <w:rPr>
          <w:rFonts w:ascii="Times New Roman" w:hAnsi="Times New Roman"/>
          <w:bCs/>
          <w:i/>
        </w:rPr>
        <w:t>(Parašas)</w:t>
      </w:r>
    </w:p>
    <w:p w14:paraId="7EBF1875" w14:textId="77777777" w:rsidR="007A68B3" w:rsidRPr="00FA215E" w:rsidRDefault="007A68B3" w:rsidP="007A68B3">
      <w:pPr>
        <w:spacing w:before="7" w:after="0" w:line="276" w:lineRule="auto"/>
        <w:ind w:right="-2"/>
        <w:jc w:val="both"/>
        <w:rPr>
          <w:rFonts w:ascii="Times New Roman" w:hAnsi="Times New Roman"/>
          <w:bCs/>
          <w:i/>
        </w:rPr>
      </w:pPr>
    </w:p>
    <w:p w14:paraId="041A3E03" w14:textId="77777777" w:rsidR="007A68B3" w:rsidRPr="00FA215E" w:rsidRDefault="007A68B3" w:rsidP="007A68B3">
      <w:pPr>
        <w:spacing w:before="7" w:after="0" w:line="276" w:lineRule="auto"/>
        <w:ind w:right="-2"/>
        <w:jc w:val="both"/>
        <w:rPr>
          <w:rFonts w:ascii="Times New Roman" w:hAnsi="Times New Roman"/>
          <w:bCs/>
          <w:i/>
        </w:rPr>
      </w:pPr>
    </w:p>
    <w:p w14:paraId="7DC9B627" w14:textId="77777777" w:rsidR="007A68B3" w:rsidRPr="00FA215E" w:rsidRDefault="007A68B3" w:rsidP="007A68B3">
      <w:pPr>
        <w:spacing w:before="7" w:after="0" w:line="276" w:lineRule="auto"/>
        <w:ind w:right="-2"/>
        <w:jc w:val="both"/>
        <w:rPr>
          <w:rFonts w:ascii="Times New Roman" w:hAnsi="Times New Roman"/>
          <w:bCs/>
        </w:rPr>
      </w:pPr>
      <w:r w:rsidRPr="00FA215E">
        <w:rPr>
          <w:rFonts w:ascii="Times New Roman" w:hAnsi="Times New Roman"/>
          <w:bCs/>
        </w:rPr>
        <w:t xml:space="preserve">Susirinkimo sekretorius </w:t>
      </w:r>
      <w:r>
        <w:rPr>
          <w:rFonts w:ascii="Times New Roman" w:hAnsi="Times New Roman"/>
          <w:bCs/>
          <w:u w:val="single"/>
        </w:rPr>
        <w:t>___________________________________________________</w:t>
      </w:r>
    </w:p>
    <w:p w14:paraId="092B18D7" w14:textId="6C367858" w:rsidR="006742A2" w:rsidRDefault="007A68B3" w:rsidP="00432E71">
      <w:pPr>
        <w:spacing w:before="7" w:after="0" w:line="276" w:lineRule="auto"/>
        <w:ind w:left="2268" w:right="-2" w:firstLine="567"/>
        <w:jc w:val="both"/>
      </w:pPr>
      <w:r w:rsidRPr="00FA215E">
        <w:rPr>
          <w:rFonts w:ascii="Times New Roman" w:hAnsi="Times New Roman"/>
          <w:bCs/>
          <w:i/>
        </w:rPr>
        <w:t>(Vardas, pavardė)</w:t>
      </w:r>
      <w:r w:rsidRPr="00FA215E">
        <w:rPr>
          <w:rFonts w:ascii="Times New Roman" w:hAnsi="Times New Roman"/>
          <w:bCs/>
          <w:i/>
        </w:rPr>
        <w:tab/>
      </w:r>
      <w:r>
        <w:rPr>
          <w:rFonts w:ascii="Times New Roman" w:hAnsi="Times New Roman"/>
          <w:bCs/>
          <w:i/>
        </w:rPr>
        <w:tab/>
      </w:r>
      <w:r>
        <w:rPr>
          <w:rFonts w:ascii="Times New Roman" w:hAnsi="Times New Roman"/>
          <w:bCs/>
          <w:i/>
        </w:rPr>
        <w:tab/>
      </w:r>
      <w:r>
        <w:rPr>
          <w:rFonts w:ascii="Times New Roman" w:hAnsi="Times New Roman"/>
          <w:bCs/>
          <w:i/>
        </w:rPr>
        <w:tab/>
      </w:r>
      <w:r w:rsidR="00432E71">
        <w:rPr>
          <w:rFonts w:ascii="Times New Roman" w:hAnsi="Times New Roman"/>
          <w:bCs/>
          <w:i/>
        </w:rPr>
        <w:t>(Parašas)</w:t>
      </w:r>
      <w:bookmarkStart w:id="1" w:name="_GoBack"/>
      <w:bookmarkEnd w:id="1"/>
    </w:p>
    <w:sectPr w:rsidR="006742A2">
      <w:headerReference w:type="first" r:id="rId8"/>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779C" w14:textId="77777777" w:rsidR="00DF7DF2" w:rsidRDefault="00DF7DF2" w:rsidP="00605DB8">
      <w:pPr>
        <w:spacing w:after="0" w:line="240" w:lineRule="auto"/>
      </w:pPr>
      <w:r>
        <w:separator/>
      </w:r>
    </w:p>
  </w:endnote>
  <w:endnote w:type="continuationSeparator" w:id="0">
    <w:p w14:paraId="78F2BC47" w14:textId="77777777" w:rsidR="00DF7DF2" w:rsidRDefault="00DF7DF2" w:rsidP="0060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5B34" w14:textId="77777777" w:rsidR="00DF7DF2" w:rsidRDefault="00DF7DF2" w:rsidP="00605DB8">
      <w:pPr>
        <w:spacing w:after="0" w:line="240" w:lineRule="auto"/>
      </w:pPr>
      <w:r>
        <w:separator/>
      </w:r>
    </w:p>
  </w:footnote>
  <w:footnote w:type="continuationSeparator" w:id="0">
    <w:p w14:paraId="1340A6D1" w14:textId="77777777" w:rsidR="00DF7DF2" w:rsidRDefault="00DF7DF2" w:rsidP="00605DB8">
      <w:pPr>
        <w:spacing w:after="0" w:line="240" w:lineRule="auto"/>
      </w:pPr>
      <w:r>
        <w:continuationSeparator/>
      </w:r>
    </w:p>
  </w:footnote>
  <w:footnote w:id="1">
    <w:p w14:paraId="1427A0FB" w14:textId="77777777" w:rsidR="007A68B3" w:rsidRPr="002A309E" w:rsidRDefault="007A68B3" w:rsidP="007A68B3">
      <w:pPr>
        <w:pStyle w:val="FootnoteText"/>
        <w:rPr>
          <w:rFonts w:ascii="Times New Roman" w:hAnsi="Times New Roman" w:cs="Times New Roman"/>
          <w:sz w:val="16"/>
        </w:rPr>
      </w:pPr>
      <w:r w:rsidRPr="002A309E">
        <w:rPr>
          <w:rStyle w:val="FootnoteReference"/>
          <w:rFonts w:ascii="Times New Roman" w:hAnsi="Times New Roman" w:cs="Times New Roman"/>
          <w:sz w:val="16"/>
        </w:rPr>
        <w:footnoteRef/>
      </w:r>
      <w:r w:rsidRPr="002A309E">
        <w:rPr>
          <w:rFonts w:ascii="Times New Roman" w:hAnsi="Times New Roman" w:cs="Times New Roman"/>
          <w:sz w:val="16"/>
        </w:rPr>
        <w:t xml:space="preserve"> Nurodomas ūkinės veiklos rūšies kodas pagal Ekonominės veiklos rūšių klasifikatorių, patvirtintą Statistikos departamento prie Lietuvos Respublikos Vyriausybės generalinio direktoriaus 2007 m. spalio 31 d. įsakymu Nr. DĮ- 226.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39495"/>
      <w:docPartObj>
        <w:docPartGallery w:val="Page Numbers (Top of Page)"/>
        <w:docPartUnique/>
      </w:docPartObj>
    </w:sdtPr>
    <w:sdtEndPr>
      <w:rPr>
        <w:rFonts w:ascii="Times New Roman" w:hAnsi="Times New Roman" w:cs="Times New Roman"/>
        <w:noProof/>
        <w:sz w:val="24"/>
      </w:rPr>
    </w:sdtEndPr>
    <w:sdtContent>
      <w:p w14:paraId="4FA96F2B" w14:textId="77777777" w:rsidR="00605DB8" w:rsidRPr="00E366A0" w:rsidRDefault="00605DB8">
        <w:pPr>
          <w:pStyle w:val="Header"/>
          <w:jc w:val="center"/>
          <w:rPr>
            <w:rFonts w:ascii="Times New Roman" w:hAnsi="Times New Roman" w:cs="Times New Roman"/>
            <w:sz w:val="24"/>
          </w:rPr>
        </w:pPr>
        <w:r w:rsidRPr="00E366A0">
          <w:rPr>
            <w:rFonts w:ascii="Times New Roman" w:hAnsi="Times New Roman" w:cs="Times New Roman"/>
            <w:sz w:val="24"/>
          </w:rPr>
          <w:fldChar w:fldCharType="begin"/>
        </w:r>
        <w:r w:rsidRPr="00E366A0">
          <w:rPr>
            <w:rFonts w:ascii="Times New Roman" w:hAnsi="Times New Roman" w:cs="Times New Roman"/>
            <w:sz w:val="24"/>
          </w:rPr>
          <w:instrText xml:space="preserve"> PAGE   \* MERGEFORMAT </w:instrText>
        </w:r>
        <w:r w:rsidRPr="00E366A0">
          <w:rPr>
            <w:rFonts w:ascii="Times New Roman" w:hAnsi="Times New Roman" w:cs="Times New Roman"/>
            <w:sz w:val="24"/>
          </w:rPr>
          <w:fldChar w:fldCharType="separate"/>
        </w:r>
        <w:r w:rsidR="001F5C7B">
          <w:rPr>
            <w:rFonts w:ascii="Times New Roman" w:hAnsi="Times New Roman" w:cs="Times New Roman"/>
            <w:noProof/>
            <w:sz w:val="24"/>
          </w:rPr>
          <w:t>2</w:t>
        </w:r>
        <w:r w:rsidRPr="00E366A0">
          <w:rPr>
            <w:rFonts w:ascii="Times New Roman" w:hAnsi="Times New Roman" w:cs="Times New Roman"/>
            <w:noProof/>
            <w:sz w:val="24"/>
          </w:rPr>
          <w:fldChar w:fldCharType="end"/>
        </w:r>
      </w:p>
    </w:sdtContent>
  </w:sdt>
  <w:p w14:paraId="321AB52A" w14:textId="77777777" w:rsidR="00605DB8" w:rsidRPr="00E366A0" w:rsidRDefault="00605DB8">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4BB1"/>
    <w:multiLevelType w:val="multilevel"/>
    <w:tmpl w:val="26D891D0"/>
    <w:lvl w:ilvl="0">
      <w:start w:val="2"/>
      <w:numFmt w:val="decimal"/>
      <w:lvlText w:val="%1"/>
      <w:lvlJc w:val="left"/>
      <w:pPr>
        <w:ind w:left="424" w:hanging="332"/>
      </w:pPr>
      <w:rPr>
        <w:rFonts w:hint="default"/>
      </w:rPr>
    </w:lvl>
    <w:lvl w:ilvl="1">
      <w:start w:val="1"/>
      <w:numFmt w:val="decimal"/>
      <w:lvlText w:val="%1.2"/>
      <w:lvlJc w:val="left"/>
      <w:pPr>
        <w:ind w:left="424" w:hanging="332"/>
      </w:pPr>
      <w:rPr>
        <w:rFonts w:ascii="Times New Roman" w:eastAsia="Times New Roman" w:hAnsi="Times New Roman" w:cs="Times New Roman" w:hint="default"/>
        <w:b/>
        <w:bCs/>
        <w:w w:val="100"/>
        <w:sz w:val="22"/>
        <w:szCs w:val="22"/>
      </w:rPr>
    </w:lvl>
    <w:lvl w:ilvl="2">
      <w:numFmt w:val="bullet"/>
      <w:lvlText w:val="•"/>
      <w:lvlJc w:val="left"/>
      <w:pPr>
        <w:ind w:left="2429" w:hanging="332"/>
      </w:pPr>
      <w:rPr>
        <w:rFonts w:hint="default"/>
      </w:rPr>
    </w:lvl>
    <w:lvl w:ilvl="3">
      <w:numFmt w:val="bullet"/>
      <w:lvlText w:val="•"/>
      <w:lvlJc w:val="left"/>
      <w:pPr>
        <w:ind w:left="3433" w:hanging="332"/>
      </w:pPr>
      <w:rPr>
        <w:rFonts w:hint="default"/>
      </w:rPr>
    </w:lvl>
    <w:lvl w:ilvl="4">
      <w:numFmt w:val="bullet"/>
      <w:lvlText w:val="•"/>
      <w:lvlJc w:val="left"/>
      <w:pPr>
        <w:ind w:left="4438" w:hanging="332"/>
      </w:pPr>
      <w:rPr>
        <w:rFonts w:hint="default"/>
      </w:rPr>
    </w:lvl>
    <w:lvl w:ilvl="5">
      <w:numFmt w:val="bullet"/>
      <w:lvlText w:val="•"/>
      <w:lvlJc w:val="left"/>
      <w:pPr>
        <w:ind w:left="5443" w:hanging="332"/>
      </w:pPr>
      <w:rPr>
        <w:rFonts w:hint="default"/>
      </w:rPr>
    </w:lvl>
    <w:lvl w:ilvl="6">
      <w:numFmt w:val="bullet"/>
      <w:lvlText w:val="•"/>
      <w:lvlJc w:val="left"/>
      <w:pPr>
        <w:ind w:left="6447" w:hanging="332"/>
      </w:pPr>
      <w:rPr>
        <w:rFonts w:hint="default"/>
      </w:rPr>
    </w:lvl>
    <w:lvl w:ilvl="7">
      <w:numFmt w:val="bullet"/>
      <w:lvlText w:val="•"/>
      <w:lvlJc w:val="left"/>
      <w:pPr>
        <w:ind w:left="7452" w:hanging="332"/>
      </w:pPr>
      <w:rPr>
        <w:rFonts w:hint="default"/>
      </w:rPr>
    </w:lvl>
    <w:lvl w:ilvl="8">
      <w:numFmt w:val="bullet"/>
      <w:lvlText w:val="•"/>
      <w:lvlJc w:val="left"/>
      <w:pPr>
        <w:ind w:left="8457" w:hanging="332"/>
      </w:pPr>
      <w:rPr>
        <w:rFonts w:hint="default"/>
      </w:rPr>
    </w:lvl>
  </w:abstractNum>
  <w:abstractNum w:abstractNumId="1" w15:restartNumberingAfterBreak="0">
    <w:nsid w:val="4C8971AB"/>
    <w:multiLevelType w:val="hybridMultilevel"/>
    <w:tmpl w:val="59186E0E"/>
    <w:lvl w:ilvl="0" w:tplc="6F6CFFC0">
      <w:start w:val="1"/>
      <w:numFmt w:val="decimal"/>
      <w:suff w:val="space"/>
      <w:lvlText w:val="%1."/>
      <w:lvlJc w:val="left"/>
      <w:pPr>
        <w:ind w:left="514" w:hanging="329"/>
      </w:pPr>
      <w:rPr>
        <w:rFonts w:ascii="Times New Roman" w:eastAsia="Times New Roman" w:hAnsi="Times New Roman" w:cs="Times New Roman" w:hint="default"/>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abstractNum w:abstractNumId="2" w15:restartNumberingAfterBreak="0">
    <w:nsid w:val="74E122A9"/>
    <w:multiLevelType w:val="hybridMultilevel"/>
    <w:tmpl w:val="8DD47112"/>
    <w:lvl w:ilvl="0" w:tplc="F2A41D76">
      <w:start w:val="1"/>
      <w:numFmt w:val="decimal"/>
      <w:suff w:val="space"/>
      <w:lvlText w:val="%1."/>
      <w:lvlJc w:val="left"/>
      <w:pPr>
        <w:ind w:left="406" w:hanging="221"/>
      </w:pPr>
      <w:rPr>
        <w:rFonts w:ascii="Times New Roman" w:eastAsia="Times New Roman" w:hAnsi="Times New Roman" w:cs="Times New Roman" w:hint="default"/>
        <w:w w:val="100"/>
        <w:sz w:val="22"/>
        <w:szCs w:val="22"/>
      </w:rPr>
    </w:lvl>
    <w:lvl w:ilvl="1" w:tplc="32DC718A">
      <w:numFmt w:val="bullet"/>
      <w:lvlText w:val="•"/>
      <w:lvlJc w:val="left"/>
      <w:pPr>
        <w:ind w:left="1424" w:hanging="221"/>
      </w:pPr>
      <w:rPr>
        <w:rFonts w:hint="default"/>
      </w:rPr>
    </w:lvl>
    <w:lvl w:ilvl="2" w:tplc="5158011C">
      <w:numFmt w:val="bullet"/>
      <w:lvlText w:val="•"/>
      <w:lvlJc w:val="left"/>
      <w:pPr>
        <w:ind w:left="2429" w:hanging="221"/>
      </w:pPr>
      <w:rPr>
        <w:rFonts w:hint="default"/>
      </w:rPr>
    </w:lvl>
    <w:lvl w:ilvl="3" w:tplc="D90C1ACA">
      <w:numFmt w:val="bullet"/>
      <w:lvlText w:val="•"/>
      <w:lvlJc w:val="left"/>
      <w:pPr>
        <w:ind w:left="3433" w:hanging="221"/>
      </w:pPr>
      <w:rPr>
        <w:rFonts w:hint="default"/>
      </w:rPr>
    </w:lvl>
    <w:lvl w:ilvl="4" w:tplc="FF0E5C76">
      <w:numFmt w:val="bullet"/>
      <w:lvlText w:val="•"/>
      <w:lvlJc w:val="left"/>
      <w:pPr>
        <w:ind w:left="4438" w:hanging="221"/>
      </w:pPr>
      <w:rPr>
        <w:rFonts w:hint="default"/>
      </w:rPr>
    </w:lvl>
    <w:lvl w:ilvl="5" w:tplc="742890D4">
      <w:numFmt w:val="bullet"/>
      <w:lvlText w:val="•"/>
      <w:lvlJc w:val="left"/>
      <w:pPr>
        <w:ind w:left="5443" w:hanging="221"/>
      </w:pPr>
      <w:rPr>
        <w:rFonts w:hint="default"/>
      </w:rPr>
    </w:lvl>
    <w:lvl w:ilvl="6" w:tplc="95346DB4">
      <w:numFmt w:val="bullet"/>
      <w:lvlText w:val="•"/>
      <w:lvlJc w:val="left"/>
      <w:pPr>
        <w:ind w:left="6447" w:hanging="221"/>
      </w:pPr>
      <w:rPr>
        <w:rFonts w:hint="default"/>
      </w:rPr>
    </w:lvl>
    <w:lvl w:ilvl="7" w:tplc="F26016A8">
      <w:numFmt w:val="bullet"/>
      <w:lvlText w:val="•"/>
      <w:lvlJc w:val="left"/>
      <w:pPr>
        <w:ind w:left="7452" w:hanging="221"/>
      </w:pPr>
      <w:rPr>
        <w:rFonts w:hint="default"/>
      </w:rPr>
    </w:lvl>
    <w:lvl w:ilvl="8" w:tplc="72C21A54">
      <w:numFmt w:val="bullet"/>
      <w:lvlText w:val="•"/>
      <w:lvlJc w:val="left"/>
      <w:pPr>
        <w:ind w:left="8457" w:hanging="22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B8"/>
    <w:rsid w:val="001F5C7B"/>
    <w:rsid w:val="002D30C8"/>
    <w:rsid w:val="00335AE5"/>
    <w:rsid w:val="0038308D"/>
    <w:rsid w:val="00432E71"/>
    <w:rsid w:val="004D0220"/>
    <w:rsid w:val="004F300A"/>
    <w:rsid w:val="00605DB8"/>
    <w:rsid w:val="00666ABE"/>
    <w:rsid w:val="006742A2"/>
    <w:rsid w:val="00743736"/>
    <w:rsid w:val="007620E7"/>
    <w:rsid w:val="00764AA7"/>
    <w:rsid w:val="007A68B3"/>
    <w:rsid w:val="007F1BEA"/>
    <w:rsid w:val="008354FB"/>
    <w:rsid w:val="008F64F0"/>
    <w:rsid w:val="00960C94"/>
    <w:rsid w:val="009E54AB"/>
    <w:rsid w:val="00AB0828"/>
    <w:rsid w:val="00C52D55"/>
    <w:rsid w:val="00CF0ED3"/>
    <w:rsid w:val="00DF7DF2"/>
    <w:rsid w:val="00E168B2"/>
    <w:rsid w:val="00E5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91EB"/>
  <w15:chartTrackingRefBased/>
  <w15:docId w15:val="{685A289A-87DC-42C9-BF35-7C296C7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B8"/>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DB8"/>
    <w:rPr>
      <w:lang w:val="lt-LT"/>
    </w:rPr>
  </w:style>
  <w:style w:type="paragraph" w:styleId="FootnoteText">
    <w:name w:val="footnote text"/>
    <w:basedOn w:val="Normal"/>
    <w:link w:val="FootnoteTextChar"/>
    <w:uiPriority w:val="99"/>
    <w:semiHidden/>
    <w:unhideWhenUsed/>
    <w:rsid w:val="0060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DB8"/>
    <w:rPr>
      <w:sz w:val="20"/>
      <w:szCs w:val="20"/>
      <w:lang w:val="lt-LT"/>
    </w:rPr>
  </w:style>
  <w:style w:type="character" w:styleId="FootnoteReference">
    <w:name w:val="footnote reference"/>
    <w:basedOn w:val="DefaultParagraphFont"/>
    <w:uiPriority w:val="99"/>
    <w:semiHidden/>
    <w:unhideWhenUsed/>
    <w:rsid w:val="00605DB8"/>
    <w:rPr>
      <w:vertAlign w:val="superscript"/>
    </w:rPr>
  </w:style>
  <w:style w:type="character" w:styleId="CommentReference">
    <w:name w:val="annotation reference"/>
    <w:basedOn w:val="DefaultParagraphFont"/>
    <w:uiPriority w:val="99"/>
    <w:semiHidden/>
    <w:unhideWhenUsed/>
    <w:rsid w:val="00CF0ED3"/>
    <w:rPr>
      <w:sz w:val="16"/>
      <w:szCs w:val="16"/>
    </w:rPr>
  </w:style>
  <w:style w:type="paragraph" w:styleId="CommentText">
    <w:name w:val="annotation text"/>
    <w:basedOn w:val="Normal"/>
    <w:link w:val="CommentTextChar"/>
    <w:uiPriority w:val="99"/>
    <w:semiHidden/>
    <w:unhideWhenUsed/>
    <w:rsid w:val="00CF0ED3"/>
    <w:pPr>
      <w:spacing w:line="240" w:lineRule="auto"/>
    </w:pPr>
    <w:rPr>
      <w:sz w:val="20"/>
      <w:szCs w:val="20"/>
    </w:rPr>
  </w:style>
  <w:style w:type="character" w:customStyle="1" w:styleId="CommentTextChar">
    <w:name w:val="Comment Text Char"/>
    <w:basedOn w:val="DefaultParagraphFont"/>
    <w:link w:val="CommentText"/>
    <w:uiPriority w:val="99"/>
    <w:semiHidden/>
    <w:rsid w:val="00CF0ED3"/>
    <w:rPr>
      <w:sz w:val="20"/>
      <w:szCs w:val="20"/>
      <w:lang w:val="lt-LT"/>
    </w:rPr>
  </w:style>
  <w:style w:type="paragraph" w:styleId="CommentSubject">
    <w:name w:val="annotation subject"/>
    <w:basedOn w:val="CommentText"/>
    <w:next w:val="CommentText"/>
    <w:link w:val="CommentSubjectChar"/>
    <w:uiPriority w:val="99"/>
    <w:semiHidden/>
    <w:unhideWhenUsed/>
    <w:rsid w:val="00CF0ED3"/>
    <w:rPr>
      <w:b/>
      <w:bCs/>
    </w:rPr>
  </w:style>
  <w:style w:type="character" w:customStyle="1" w:styleId="CommentSubjectChar">
    <w:name w:val="Comment Subject Char"/>
    <w:basedOn w:val="CommentTextChar"/>
    <w:link w:val="CommentSubject"/>
    <w:uiPriority w:val="99"/>
    <w:semiHidden/>
    <w:rsid w:val="00CF0ED3"/>
    <w:rPr>
      <w:b/>
      <w:bCs/>
      <w:sz w:val="20"/>
      <w:szCs w:val="20"/>
      <w:lang w:val="lt-LT"/>
    </w:rPr>
  </w:style>
  <w:style w:type="paragraph" w:styleId="BalloonText">
    <w:name w:val="Balloon Text"/>
    <w:basedOn w:val="Normal"/>
    <w:link w:val="BalloonTextChar"/>
    <w:uiPriority w:val="99"/>
    <w:semiHidden/>
    <w:unhideWhenUsed/>
    <w:rsid w:val="00CF0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D3"/>
    <w:rPr>
      <w:rFonts w:ascii="Segoe UI" w:hAnsi="Segoe UI" w:cs="Segoe UI"/>
      <w:sz w:val="18"/>
      <w:szCs w:val="18"/>
      <w:lang w:val="lt-LT"/>
    </w:rPr>
  </w:style>
  <w:style w:type="paragraph" w:styleId="ListParagraph">
    <w:name w:val="List Paragraph"/>
    <w:basedOn w:val="Normal"/>
    <w:uiPriority w:val="34"/>
    <w:qFormat/>
    <w:rsid w:val="009E54AB"/>
    <w:pPr>
      <w:ind w:left="720"/>
      <w:contextualSpacing/>
    </w:pPr>
  </w:style>
  <w:style w:type="character" w:styleId="Hyperlink">
    <w:name w:val="Hyperlink"/>
    <w:basedOn w:val="DefaultParagraphFont"/>
    <w:uiPriority w:val="99"/>
    <w:unhideWhenUsed/>
    <w:rsid w:val="00335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lt/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3382</Words>
  <Characters>1929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Eglė Antulė</cp:lastModifiedBy>
  <cp:revision>3</cp:revision>
  <dcterms:created xsi:type="dcterms:W3CDTF">2019-04-08T06:15:00Z</dcterms:created>
  <dcterms:modified xsi:type="dcterms:W3CDTF">2019-04-08T06:15:00Z</dcterms:modified>
</cp:coreProperties>
</file>